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6"/>
          <w:rFonts w:ascii="仿宋_GB2312" w:eastAsia="仿宋_GB2312"/>
          <w:b/>
          <w:sz w:val="30"/>
          <w:szCs w:val="30"/>
        </w:rPr>
      </w:pPr>
      <w:r>
        <w:rPr>
          <w:rStyle w:val="6"/>
          <w:rFonts w:hint="eastAsia" w:ascii="仿宋_GB2312" w:eastAsia="仿宋_GB2312"/>
          <w:b/>
          <w:sz w:val="30"/>
          <w:szCs w:val="30"/>
          <w:lang w:eastAsia="zh-CN"/>
        </w:rPr>
        <w:t>附件</w:t>
      </w:r>
      <w:r>
        <w:rPr>
          <w:rStyle w:val="6"/>
          <w:rFonts w:hint="eastAsia" w:ascii="仿宋_GB2312" w:eastAsia="仿宋_GB2312"/>
          <w:b/>
          <w:sz w:val="30"/>
          <w:szCs w:val="30"/>
          <w:lang w:val="en-US" w:eastAsia="zh-CN"/>
        </w:rPr>
        <w:t>1</w:t>
      </w:r>
      <w:r>
        <w:rPr>
          <w:rStyle w:val="6"/>
          <w:rFonts w:hint="eastAsia" w:ascii="仿宋_GB2312" w:eastAsia="仿宋_GB2312"/>
          <w:b/>
          <w:sz w:val="30"/>
          <w:szCs w:val="30"/>
          <w:lang w:eastAsia="zh-CN"/>
        </w:rPr>
        <w:t>：</w:t>
      </w:r>
      <w:r>
        <w:rPr>
          <w:rStyle w:val="6"/>
          <w:rFonts w:hint="eastAsia" w:ascii="仿宋_GB2312" w:eastAsia="仿宋_GB2312"/>
          <w:b/>
          <w:sz w:val="30"/>
          <w:szCs w:val="30"/>
        </w:rPr>
        <w:t>报价表</w:t>
      </w:r>
    </w:p>
    <w:p>
      <w:pPr>
        <w:pStyle w:val="3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标的一：</w:t>
      </w:r>
    </w:p>
    <w:tbl>
      <w:tblPr>
        <w:tblStyle w:val="4"/>
        <w:tblW w:w="86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119"/>
        <w:gridCol w:w="1988"/>
        <w:gridCol w:w="791"/>
        <w:gridCol w:w="812"/>
        <w:gridCol w:w="162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664" w:type="dxa"/>
            <w:gridSpan w:val="7"/>
            <w:noWrap w:val="0"/>
            <w:vAlign w:val="center"/>
          </w:tcPr>
          <w:p>
            <w:pPr>
              <w:pStyle w:val="3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土地旋耕作业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99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作业要求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99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土地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旋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耕作业服务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机械旋耕，深度要求：不低于10cm，不高于15cm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亩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4000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25元/亩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99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119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2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4" w:type="dxa"/>
            <w:gridSpan w:val="7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1.以上报价均包税费等；</w:t>
            </w:r>
          </w:p>
          <w:p>
            <w:pPr>
              <w:pStyle w:val="3"/>
              <w:ind w:left="0" w:leftChars="0" w:firstLine="480" w:firstLineChars="0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以实际作业面积为准；</w:t>
            </w:r>
          </w:p>
          <w:p>
            <w:pPr>
              <w:pStyle w:val="3"/>
              <w:ind w:left="0" w:leftChars="0" w:firstLine="48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投标单价一经填写，不得涂改。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法定代表人或投标代表（签字）：</w:t>
      </w:r>
    </w:p>
    <w:p>
      <w:pPr>
        <w:ind w:firstLine="3920" w:firstLineChars="1400"/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2AEE3666"/>
    <w:rsid w:val="016F7627"/>
    <w:rsid w:val="17E65B65"/>
    <w:rsid w:val="2AEE3666"/>
    <w:rsid w:val="42E94A04"/>
    <w:rsid w:val="4F8A4F74"/>
    <w:rsid w:val="6872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character" w:customStyle="1" w:styleId="6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2023-09-12T08:13:00Z</dcterms:created>
  <dc:creator>番茄土豆泥 。</dc:creator>
  <cp:lastModifiedBy>蜡笔画小新</cp:lastModifiedBy>
  <dcterms:modified xsi:type="dcterms:W3CDTF">2024-10-10T03:09:36Z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D75CAA3D464344C6804DB18A3DEF1619_11</vt:lpwstr>
  </property>
</Properties>
</file>