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7"/>
          <w:rFonts w:ascii="FangSong_GB2312" w:eastAsia="FangSong_GB2312"/>
          <w:b/>
          <w:sz w:val="30"/>
          <w:szCs w:val="30"/>
        </w:rPr>
      </w:pPr>
      <w:r>
        <w:rPr>
          <w:rStyle w:val="7"/>
          <w:rFonts w:hint="eastAsia" w:ascii="FangSong_GB2312" w:eastAsia="FangSong_GB2312"/>
          <w:b/>
          <w:sz w:val="30"/>
          <w:szCs w:val="30"/>
          <w:lang w:val="en-US" w:eastAsia="zh-CN"/>
        </w:rPr>
        <w:t>5</w:t>
      </w:r>
      <w:r>
        <w:rPr>
          <w:rStyle w:val="7"/>
          <w:rFonts w:hint="eastAsia" w:ascii="FangSong_GB2312" w:eastAsia="FangSong_GB2312"/>
          <w:b/>
          <w:sz w:val="30"/>
          <w:szCs w:val="30"/>
        </w:rPr>
        <w:t>、报价表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5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1"/>
        <w:gridCol w:w="1474"/>
        <w:gridCol w:w="776"/>
        <w:gridCol w:w="945"/>
        <w:gridCol w:w="1513"/>
        <w:gridCol w:w="183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460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黄沙分场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砂石碴料投标报价表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45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82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47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（元/吨）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总金额（元）</w:t>
            </w:r>
          </w:p>
        </w:tc>
        <w:tc>
          <w:tcPr>
            <w:tcW w:w="16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5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砂石碴料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0.5-0.8cm</w:t>
            </w: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473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5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限价85元/吨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460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注：1、以上报价均含运输费、税费、装卸费等，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FangSong_GB2312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2、报价限保留一位小数。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092A3BA6"/>
    <w:rsid w:val="092A3BA6"/>
    <w:rsid w:val="1B3D0128"/>
    <w:rsid w:val="4E2E7F3E"/>
    <w:rsid w:val="5AF14FCE"/>
    <w:rsid w:val="67E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139</Characters>
  <Lines>0</Lines>
  <Paragraphs>0</Paragraphs>
  <TotalTime>51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2023-07-03T04:25:00Z</dcterms:created>
  <dc:creator>番茄土豆泥 。</dc:creator>
  <cp:lastModifiedBy>姜姝妍</cp:lastModifiedBy>
  <dcterms:modified xsi:type="dcterms:W3CDTF">2025-06-12T03:07:24Z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A1F313A084E6412BB4952A0F86141912_11</vt:lpwstr>
  </property>
</Properties>
</file>